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F4148" w:rsidRDefault="00AE6886">
      <w:pPr>
        <w:spacing w:after="183" w:line="259" w:lineRule="auto"/>
        <w:ind w:left="302" w:firstLine="0"/>
        <w:jc w:val="center"/>
      </w:pPr>
      <w:r>
        <w:rPr>
          <w:sz w:val="24"/>
        </w:rPr>
        <w:t>Verksamhetsberättelse UK</w:t>
      </w:r>
    </w:p>
    <w:p w:rsidR="00BF4148" w:rsidRDefault="00AE6886">
      <w:pPr>
        <w:spacing w:after="192"/>
        <w:ind w:left="67"/>
      </w:pPr>
      <w:r>
        <w:t>UK har under 2020 haft följande sammansättning:</w:t>
      </w:r>
    </w:p>
    <w:p w:rsidR="00BF4148" w:rsidRDefault="00AE6886">
      <w:pPr>
        <w:ind w:left="67"/>
      </w:pPr>
      <w:r>
        <w:t>Magdalena Nilsson-Kerttu (Sammankallande)</w:t>
      </w:r>
    </w:p>
    <w:p w:rsidR="00BF4148" w:rsidRDefault="00AE6886">
      <w:pPr>
        <w:ind w:left="67"/>
      </w:pPr>
      <w:r>
        <w:t>Josefine Leijon</w:t>
      </w:r>
    </w:p>
    <w:p w:rsidR="00BF4148" w:rsidRDefault="00AE6886">
      <w:pPr>
        <w:ind w:left="67"/>
      </w:pPr>
      <w:r>
        <w:t>Linnea Berg</w:t>
      </w:r>
    </w:p>
    <w:p w:rsidR="00BF4148" w:rsidRDefault="00AE6886">
      <w:pPr>
        <w:spacing w:after="246"/>
        <w:ind w:left="67"/>
      </w:pPr>
      <w:r>
        <w:t>Mia Hagman</w:t>
      </w:r>
    </w:p>
    <w:p w:rsidR="00BF4148" w:rsidRDefault="00AE6886">
      <w:pPr>
        <w:spacing w:after="230"/>
        <w:ind w:left="67"/>
      </w:pPr>
      <w:r>
        <w:t>UK har under året haft telefonmöten, resterande frågor har tagits via mejlkonversationer.</w:t>
      </w:r>
    </w:p>
    <w:p w:rsidR="00BF4148" w:rsidRDefault="00AE6886">
      <w:pPr>
        <w:spacing w:after="251"/>
        <w:ind w:left="67"/>
      </w:pPr>
      <w:r>
        <w:t>Arbete med att lägga ut resultat från utställningar, kritiker samt hålla vår sida uppdaterad är ett arbete som pågår under hela året.</w:t>
      </w:r>
    </w:p>
    <w:p w:rsidR="00BF4148" w:rsidRDefault="00AE6886">
      <w:pPr>
        <w:spacing w:after="202"/>
        <w:ind w:left="67"/>
      </w:pPr>
      <w:r>
        <w:t>Arbetet med att renskriva kritikerna har sköts av Victoria Frimodig utanför UK.</w:t>
      </w:r>
    </w:p>
    <w:p w:rsidR="00BF4148" w:rsidRDefault="00AE6886">
      <w:pPr>
        <w:ind w:left="67"/>
      </w:pPr>
      <w:r>
        <w:t>SST utställningar har under 2020 genomförts på följande orter:</w:t>
      </w:r>
    </w:p>
    <w:tbl>
      <w:tblPr>
        <w:tblStyle w:val="TableGrid"/>
        <w:tblW w:w="7250" w:type="dxa"/>
        <w:tblInd w:w="29" w:type="dxa"/>
        <w:tblLook w:val="04A0" w:firstRow="1" w:lastRow="0" w:firstColumn="1" w:lastColumn="0" w:noHBand="0" w:noVBand="1"/>
      </w:tblPr>
      <w:tblGrid>
        <w:gridCol w:w="2116"/>
        <w:gridCol w:w="1937"/>
        <w:gridCol w:w="2268"/>
        <w:gridCol w:w="929"/>
      </w:tblGrid>
      <w:tr w:rsidR="00BF4148">
        <w:trPr>
          <w:trHeight w:val="372"/>
        </w:trPr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BF4148" w:rsidRDefault="00AE6886">
            <w:pPr>
              <w:spacing w:after="0" w:line="259" w:lineRule="auto"/>
              <w:ind w:left="29" w:firstLine="0"/>
            </w:pPr>
            <w:r>
              <w:t>Datum/Ort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BF4148" w:rsidRDefault="00AE6886">
            <w:pPr>
              <w:spacing w:after="0" w:line="259" w:lineRule="auto"/>
              <w:ind w:left="14" w:firstLine="0"/>
            </w:pPr>
            <w:r>
              <w:t>Domare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F4148" w:rsidRDefault="00AE6886">
            <w:pPr>
              <w:spacing w:after="0" w:line="259" w:lineRule="auto"/>
              <w:ind w:left="72" w:firstLine="0"/>
              <w:jc w:val="center"/>
            </w:pPr>
            <w:r>
              <w:t>Valpar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BF4148" w:rsidRDefault="00AE6886">
            <w:pPr>
              <w:spacing w:after="0" w:line="259" w:lineRule="auto"/>
              <w:ind w:left="14" w:firstLine="0"/>
            </w:pPr>
            <w:r>
              <w:t>Vuxna</w:t>
            </w:r>
          </w:p>
        </w:tc>
      </w:tr>
      <w:tr w:rsidR="00BF4148">
        <w:trPr>
          <w:trHeight w:val="541"/>
        </w:trPr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148" w:rsidRDefault="00AE6886">
            <w:pPr>
              <w:spacing w:after="0" w:line="259" w:lineRule="auto"/>
              <w:ind w:left="22" w:firstLine="0"/>
            </w:pPr>
            <w:r>
              <w:t>2020-02-22 Sala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148" w:rsidRDefault="00AE6886">
            <w:pPr>
              <w:spacing w:after="0" w:line="259" w:lineRule="auto"/>
              <w:ind w:left="7" w:firstLine="0"/>
            </w:pPr>
            <w:r>
              <w:t>Cindy Pettersson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148" w:rsidRDefault="00AE6886">
            <w:pPr>
              <w:spacing w:after="0" w:line="259" w:lineRule="auto"/>
              <w:ind w:left="29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148" w:rsidRDefault="00AE6886">
            <w:pPr>
              <w:spacing w:after="0" w:line="259" w:lineRule="auto"/>
              <w:ind w:left="122" w:firstLine="0"/>
            </w:pPr>
            <w:r>
              <w:rPr>
                <w:rFonts w:ascii="Times New Roman" w:eastAsia="Times New Roman" w:hAnsi="Times New Roman" w:cs="Times New Roman"/>
              </w:rPr>
              <w:t>45</w:t>
            </w:r>
          </w:p>
        </w:tc>
      </w:tr>
      <w:tr w:rsidR="00BF4148">
        <w:trPr>
          <w:trHeight w:val="550"/>
        </w:trPr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148" w:rsidRDefault="00AE6886">
            <w:pPr>
              <w:spacing w:after="0" w:line="259" w:lineRule="auto"/>
              <w:ind w:left="22" w:firstLine="0"/>
            </w:pPr>
            <w:r>
              <w:t>2020-02-22 Sala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148" w:rsidRDefault="00AE6886">
            <w:pPr>
              <w:spacing w:after="0" w:line="259" w:lineRule="auto"/>
              <w:ind w:left="14" w:firstLine="0"/>
            </w:pPr>
            <w:r>
              <w:t>Dan Ericsson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148" w:rsidRDefault="00AE6886">
            <w:pPr>
              <w:spacing w:after="0" w:line="259" w:lineRule="auto"/>
              <w:ind w:left="29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148" w:rsidRDefault="00AE6886">
            <w:pPr>
              <w:spacing w:after="0" w:line="259" w:lineRule="auto"/>
              <w:ind w:left="115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>44</w:t>
            </w:r>
          </w:p>
        </w:tc>
      </w:tr>
      <w:tr w:rsidR="00BF4148">
        <w:trPr>
          <w:trHeight w:val="496"/>
        </w:trPr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148" w:rsidRDefault="00AE6886">
            <w:pPr>
              <w:spacing w:after="0" w:line="259" w:lineRule="auto"/>
              <w:ind w:left="14" w:firstLine="0"/>
            </w:pPr>
            <w:r>
              <w:t>2020-09-05 Böda sand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148" w:rsidRDefault="00AE6886">
            <w:pPr>
              <w:spacing w:after="0" w:line="259" w:lineRule="auto"/>
              <w:ind w:left="0" w:firstLine="0"/>
            </w:pPr>
            <w:r>
              <w:t xml:space="preserve">Gunilla </w:t>
            </w:r>
            <w:proofErr w:type="spellStart"/>
            <w:r>
              <w:t>Albrigtsen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148" w:rsidRDefault="00AE6886">
            <w:pPr>
              <w:spacing w:after="0" w:line="259" w:lineRule="auto"/>
              <w:ind w:left="29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148" w:rsidRDefault="00AE6886">
            <w:pPr>
              <w:spacing w:after="0" w:line="259" w:lineRule="auto"/>
              <w:ind w:left="122" w:firstLine="0"/>
            </w:pPr>
            <w:r>
              <w:rPr>
                <w:rFonts w:ascii="Times New Roman" w:eastAsia="Times New Roman" w:hAnsi="Times New Roman" w:cs="Times New Roman"/>
              </w:rPr>
              <w:t>54</w:t>
            </w:r>
          </w:p>
        </w:tc>
      </w:tr>
      <w:tr w:rsidR="00BF4148">
        <w:trPr>
          <w:trHeight w:val="496"/>
        </w:trPr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148" w:rsidRDefault="00AE6886">
            <w:pPr>
              <w:spacing w:after="0" w:line="259" w:lineRule="auto"/>
              <w:ind w:left="14" w:firstLine="0"/>
            </w:pPr>
            <w:r>
              <w:t>2020-09-06 Böda sand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148" w:rsidRDefault="00AE6886">
            <w:pPr>
              <w:spacing w:after="0" w:line="259" w:lineRule="auto"/>
              <w:ind w:left="7" w:firstLine="0"/>
            </w:pPr>
            <w:r>
              <w:t>Per Lundström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148" w:rsidRDefault="00AE6886">
            <w:pPr>
              <w:spacing w:after="0" w:line="259" w:lineRule="auto"/>
              <w:ind w:left="2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148" w:rsidRDefault="00AE6886">
            <w:pPr>
              <w:spacing w:after="0" w:line="259" w:lineRule="auto"/>
              <w:ind w:left="122" w:firstLine="0"/>
            </w:pPr>
            <w:r>
              <w:rPr>
                <w:rFonts w:ascii="Times New Roman" w:eastAsia="Times New Roman" w:hAnsi="Times New Roman" w:cs="Times New Roman"/>
              </w:rPr>
              <w:t>57</w:t>
            </w:r>
          </w:p>
        </w:tc>
      </w:tr>
      <w:tr w:rsidR="00BF4148">
        <w:trPr>
          <w:trHeight w:val="514"/>
        </w:trPr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148" w:rsidRDefault="00AE6886">
            <w:pPr>
              <w:spacing w:after="0" w:line="259" w:lineRule="auto"/>
              <w:ind w:left="14" w:firstLine="0"/>
            </w:pPr>
            <w:r>
              <w:t xml:space="preserve">2020-10-03 </w:t>
            </w:r>
            <w:proofErr w:type="spellStart"/>
            <w:r>
              <w:t>Vilsta</w:t>
            </w:r>
            <w:proofErr w:type="spellEnd"/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148" w:rsidRDefault="00AE6886">
            <w:pPr>
              <w:spacing w:after="0" w:line="259" w:lineRule="auto"/>
              <w:ind w:left="7" w:firstLine="0"/>
            </w:pPr>
            <w:r>
              <w:t>Hans Almgren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148" w:rsidRDefault="00AE6886">
            <w:pPr>
              <w:spacing w:after="0" w:line="259" w:lineRule="auto"/>
              <w:ind w:left="14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148" w:rsidRDefault="00AE6886">
            <w:pPr>
              <w:spacing w:after="0" w:line="259" w:lineRule="auto"/>
              <w:ind w:left="115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</w:tc>
      </w:tr>
      <w:tr w:rsidR="00BF4148">
        <w:trPr>
          <w:trHeight w:val="358"/>
        </w:trPr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BF4148" w:rsidRDefault="00AE6886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Totalt: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BF4148" w:rsidRDefault="00BF4148">
            <w:pPr>
              <w:spacing w:after="160" w:line="259" w:lineRule="auto"/>
              <w:ind w:left="0" w:firstLine="0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148" w:rsidRDefault="00AE6886">
            <w:pPr>
              <w:spacing w:after="0" w:line="259" w:lineRule="auto"/>
              <w:ind w:left="310" w:firstLine="0"/>
              <w:jc w:val="center"/>
            </w:pPr>
            <w:r>
              <w:t>32 Valpar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148" w:rsidRDefault="00AE6886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>203 Vuxna</w:t>
            </w:r>
          </w:p>
        </w:tc>
      </w:tr>
    </w:tbl>
    <w:p w:rsidR="00BF4148" w:rsidRDefault="00AE6886">
      <w:pPr>
        <w:spacing w:after="374"/>
        <w:ind w:left="67"/>
      </w:pPr>
      <w:r>
        <w:t xml:space="preserve">Detta ger en minskning på 24 valpar, och en minskning på 105 vuxna under 2020 </w:t>
      </w:r>
      <w:proofErr w:type="spellStart"/>
      <w:r>
        <w:t>jämnfört</w:t>
      </w:r>
      <w:proofErr w:type="spellEnd"/>
      <w:r>
        <w:t xml:space="preserve"> med 2019. Men ändå ett bra antal </w:t>
      </w:r>
      <w:proofErr w:type="spellStart"/>
      <w:r>
        <w:t>pga</w:t>
      </w:r>
      <w:proofErr w:type="spellEnd"/>
      <w:r>
        <w:t xml:space="preserve"> vi ställt in många utställningar </w:t>
      </w:r>
      <w:proofErr w:type="spellStart"/>
      <w:r>
        <w:t>pga</w:t>
      </w:r>
      <w:proofErr w:type="spellEnd"/>
      <w:r>
        <w:t xml:space="preserve"> Covid-19</w:t>
      </w:r>
    </w:p>
    <w:p w:rsidR="00BF4148" w:rsidRDefault="00AE6886">
      <w:pPr>
        <w:spacing w:after="144" w:line="259" w:lineRule="auto"/>
        <w:ind w:left="-101" w:firstLine="0"/>
      </w:pPr>
      <w:r w:rsidRPr="000D3EA1">
        <w:rPr>
          <w:strike/>
          <w:noProof/>
          <w:highlight w:val="black"/>
        </w:rPr>
        <w:drawing>
          <wp:inline distT="0" distB="0" distL="0" distR="0">
            <wp:extent cx="5684753" cy="45719"/>
            <wp:effectExtent l="0" t="0" r="0" b="0"/>
            <wp:docPr id="3146" name="Picture 31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6" name="Picture 314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9864" cy="46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5926" w:type="dxa"/>
        <w:tblInd w:w="29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4904"/>
        <w:gridCol w:w="1022"/>
      </w:tblGrid>
      <w:tr w:rsidR="00BF4148">
        <w:trPr>
          <w:trHeight w:val="230"/>
        </w:trPr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</w:tcPr>
          <w:p w:rsidR="00BF4148" w:rsidRDefault="00AE6886">
            <w:pPr>
              <w:spacing w:after="0" w:line="259" w:lineRule="auto"/>
              <w:ind w:left="0" w:firstLine="0"/>
            </w:pPr>
            <w:r>
              <w:t>Magdalena Nilsson Kerttu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BF4148" w:rsidRDefault="00AE6886">
            <w:pPr>
              <w:spacing w:after="0" w:line="259" w:lineRule="auto"/>
              <w:ind w:left="7" w:firstLine="0"/>
              <w:jc w:val="both"/>
            </w:pPr>
            <w:r>
              <w:t>Linnea Berg</w:t>
            </w:r>
          </w:p>
        </w:tc>
      </w:tr>
    </w:tbl>
    <w:p w:rsidR="00BF4148" w:rsidRDefault="00AE6886">
      <w:pPr>
        <w:spacing w:after="108" w:line="259" w:lineRule="auto"/>
        <w:ind w:left="22" w:firstLine="0"/>
      </w:pPr>
      <w:r w:rsidRPr="000D3EA1">
        <w:rPr>
          <w:noProof/>
        </w:rPr>
        <w:drawing>
          <wp:inline distT="0" distB="0" distL="0" distR="0">
            <wp:extent cx="5578306" cy="45719"/>
            <wp:effectExtent l="0" t="0" r="0" b="0"/>
            <wp:docPr id="3148" name="Picture 31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8" name="Picture 314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82412" cy="45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4148" w:rsidRDefault="00AE6886">
      <w:pPr>
        <w:tabs>
          <w:tab w:val="center" w:pos="5479"/>
        </w:tabs>
        <w:ind w:left="0" w:firstLine="0"/>
      </w:pPr>
      <w:r>
        <w:t>Josefin Leijon</w:t>
      </w:r>
      <w:r>
        <w:tab/>
        <w:t>Mia Hagman</w:t>
      </w:r>
    </w:p>
    <w:sectPr w:rsidR="00BF4148">
      <w:pgSz w:w="12240" w:h="16834"/>
      <w:pgMar w:top="1440" w:right="2038" w:bottom="1440" w:left="12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148"/>
    <w:rsid w:val="000D3EA1"/>
    <w:rsid w:val="00332415"/>
    <w:rsid w:val="008A662E"/>
    <w:rsid w:val="00AE6886"/>
    <w:rsid w:val="00BF4148"/>
    <w:rsid w:val="00C71F6D"/>
    <w:rsid w:val="00D0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450E5E6E-0A26-934D-9F61-54A71C2A0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71" w:lineRule="auto"/>
      <w:ind w:left="82" w:hanging="10"/>
    </w:pPr>
    <w:rPr>
      <w:rFonts w:ascii="Calibri" w:eastAsia="Calibri" w:hAnsi="Calibri" w:cs="Calibri"/>
      <w:color w:val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jpg" /><Relationship Id="rId4" Type="http://schemas.openxmlformats.org/officeDocument/2006/relationships/image" Target="media/image1.jpg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857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Petra Karlsson</cp:lastModifiedBy>
  <cp:revision>2</cp:revision>
  <dcterms:created xsi:type="dcterms:W3CDTF">2021-04-15T19:43:00Z</dcterms:created>
  <dcterms:modified xsi:type="dcterms:W3CDTF">2021-04-15T19:43:00Z</dcterms:modified>
</cp:coreProperties>
</file>